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9E3EC3" w14:textId="60D0E549" w:rsidR="000055CE" w:rsidRPr="000055CE" w:rsidRDefault="000055CE" w:rsidP="005913A6">
      <w:pPr>
        <w:jc w:val="both"/>
        <w:rPr>
          <w:rFonts w:ascii="Times New Roman" w:eastAsia="Times New Roman" w:hAnsi="Times New Roman" w:cs="Times New Roman"/>
          <w:sz w:val="36"/>
          <w:szCs w:val="36"/>
        </w:rPr>
      </w:pPr>
      <w:r w:rsidRPr="000055CE">
        <w:rPr>
          <w:rFonts w:ascii="Arial" w:eastAsia="Times New Roman" w:hAnsi="Arial" w:cs="Arial"/>
          <w:b/>
          <w:bCs/>
          <w:color w:val="333333"/>
          <w:sz w:val="36"/>
          <w:szCs w:val="36"/>
          <w:shd w:val="clear" w:color="auto" w:fill="FFFFFF"/>
        </w:rPr>
        <w:t>WHAT TO DO WHEN YOU ARRIVE?</w:t>
      </w:r>
    </w:p>
    <w:p w14:paraId="48DA9DC6" w14:textId="77777777" w:rsidR="000055CE" w:rsidRPr="000055CE" w:rsidRDefault="000055CE" w:rsidP="005913A6">
      <w:pPr>
        <w:jc w:val="both"/>
        <w:rPr>
          <w:rFonts w:ascii="Times New Roman" w:eastAsia="Times New Roman" w:hAnsi="Times New Roman" w:cs="Times New Roman"/>
        </w:rPr>
      </w:pPr>
    </w:p>
    <w:p w14:paraId="05E39418" w14:textId="77777777" w:rsidR="000055CE" w:rsidRPr="000055CE" w:rsidRDefault="000055CE" w:rsidP="005913A6">
      <w:pPr>
        <w:jc w:val="both"/>
        <w:rPr>
          <w:rFonts w:ascii="Times New Roman" w:eastAsia="Times New Roman" w:hAnsi="Times New Roman" w:cs="Times New Roman"/>
        </w:rPr>
      </w:pPr>
      <w:r w:rsidRPr="000055CE">
        <w:rPr>
          <w:rFonts w:ascii="Arial" w:eastAsia="Times New Roman" w:hAnsi="Arial" w:cs="Arial"/>
          <w:color w:val="333333"/>
          <w:shd w:val="clear" w:color="auto" w:fill="FFFFFF"/>
        </w:rPr>
        <w:t>Here’s a list of things you’ll need to do when you first arrive in the UK (in no particular order).</w:t>
      </w:r>
    </w:p>
    <w:p w14:paraId="06B5040F" w14:textId="77777777" w:rsidR="000055CE" w:rsidRPr="000055CE" w:rsidRDefault="000055CE" w:rsidP="005913A6">
      <w:pPr>
        <w:jc w:val="both"/>
        <w:rPr>
          <w:rFonts w:ascii="Times New Roman" w:eastAsia="Times New Roman" w:hAnsi="Times New Roman" w:cs="Times New Roman"/>
        </w:rPr>
      </w:pPr>
    </w:p>
    <w:p w14:paraId="696974C9" w14:textId="48F90879" w:rsidR="000055CE" w:rsidRPr="000055CE" w:rsidRDefault="000055CE" w:rsidP="005913A6">
      <w:pPr>
        <w:numPr>
          <w:ilvl w:val="0"/>
          <w:numId w:val="1"/>
        </w:numPr>
        <w:jc w:val="both"/>
        <w:textAlignment w:val="baseline"/>
        <w:rPr>
          <w:rFonts w:ascii="Arial" w:eastAsia="Times New Roman" w:hAnsi="Arial" w:cs="Arial"/>
          <w:color w:val="333333"/>
        </w:rPr>
      </w:pPr>
      <w:r w:rsidRPr="000055CE">
        <w:rPr>
          <w:rFonts w:ascii="Arial" w:eastAsia="Times New Roman" w:hAnsi="Arial" w:cs="Arial"/>
          <w:b/>
          <w:bCs/>
          <w:color w:val="333333"/>
          <w:shd w:val="clear" w:color="auto" w:fill="FFFFFF"/>
        </w:rPr>
        <w:t>Collect your BRP</w:t>
      </w:r>
      <w:r w:rsidRPr="000055CE">
        <w:rPr>
          <w:rFonts w:ascii="Arial" w:eastAsia="Times New Roman" w:hAnsi="Arial" w:cs="Arial"/>
          <w:color w:val="333333"/>
          <w:shd w:val="clear" w:color="auto" w:fill="FFFFFF"/>
        </w:rPr>
        <w:t xml:space="preserve"> from your local post office - if you’re under the age of 18, you will require a guardian to collect your BRP with you. Your BRP card is your Tier 4 visa and should be kept safe at all times, you cannot re-enter the UK without it.</w:t>
      </w:r>
    </w:p>
    <w:p w14:paraId="14C6D377" w14:textId="77777777" w:rsidR="000055CE" w:rsidRPr="000055CE" w:rsidRDefault="000055CE" w:rsidP="005913A6">
      <w:pPr>
        <w:ind w:left="720"/>
        <w:jc w:val="both"/>
        <w:textAlignment w:val="baseline"/>
        <w:rPr>
          <w:rFonts w:ascii="Arial" w:eastAsia="Times New Roman" w:hAnsi="Arial" w:cs="Arial"/>
          <w:color w:val="333333"/>
        </w:rPr>
      </w:pPr>
    </w:p>
    <w:p w14:paraId="0DB22BD9" w14:textId="2AAB36FA" w:rsidR="000055CE" w:rsidRPr="000055CE" w:rsidRDefault="000055CE" w:rsidP="005913A6">
      <w:pPr>
        <w:numPr>
          <w:ilvl w:val="0"/>
          <w:numId w:val="1"/>
        </w:numPr>
        <w:jc w:val="both"/>
        <w:textAlignment w:val="baseline"/>
        <w:rPr>
          <w:rFonts w:ascii="Arial" w:eastAsia="Times New Roman" w:hAnsi="Arial" w:cs="Arial"/>
          <w:color w:val="333333"/>
        </w:rPr>
      </w:pPr>
      <w:r w:rsidRPr="000055CE">
        <w:rPr>
          <w:rFonts w:ascii="Arial" w:eastAsia="Times New Roman" w:hAnsi="Arial" w:cs="Arial"/>
          <w:b/>
          <w:bCs/>
          <w:color w:val="333333"/>
          <w:shd w:val="clear" w:color="auto" w:fill="FFFFFF"/>
        </w:rPr>
        <w:t>Register with a GP and the police</w:t>
      </w:r>
      <w:r w:rsidRPr="000055CE">
        <w:rPr>
          <w:rFonts w:ascii="Arial" w:eastAsia="Times New Roman" w:hAnsi="Arial" w:cs="Arial"/>
          <w:color w:val="333333"/>
          <w:shd w:val="clear" w:color="auto" w:fill="FFFFFF"/>
        </w:rPr>
        <w:t xml:space="preserve"> - if you require medical care in the UK, the first person you need to visit is a GP, when you first reach university, check out the GP’s located in your city and sign up with the one closest to you!</w:t>
      </w:r>
    </w:p>
    <w:p w14:paraId="0568D7E3" w14:textId="77777777" w:rsidR="000055CE" w:rsidRPr="000055CE" w:rsidRDefault="000055CE" w:rsidP="005913A6">
      <w:pPr>
        <w:jc w:val="both"/>
        <w:textAlignment w:val="baseline"/>
        <w:rPr>
          <w:rFonts w:ascii="Arial" w:eastAsia="Times New Roman" w:hAnsi="Arial" w:cs="Arial"/>
          <w:color w:val="333333"/>
        </w:rPr>
      </w:pPr>
    </w:p>
    <w:p w14:paraId="65A5657E" w14:textId="3F4459D4" w:rsidR="000055CE" w:rsidRPr="000055CE" w:rsidRDefault="000055CE" w:rsidP="005913A6">
      <w:pPr>
        <w:numPr>
          <w:ilvl w:val="0"/>
          <w:numId w:val="1"/>
        </w:numPr>
        <w:jc w:val="both"/>
        <w:textAlignment w:val="baseline"/>
        <w:rPr>
          <w:rFonts w:ascii="Arial" w:eastAsia="Times New Roman" w:hAnsi="Arial" w:cs="Arial"/>
          <w:color w:val="333333"/>
        </w:rPr>
      </w:pPr>
      <w:r w:rsidRPr="000055CE">
        <w:rPr>
          <w:rFonts w:ascii="Arial" w:eastAsia="Times New Roman" w:hAnsi="Arial" w:cs="Arial"/>
          <w:color w:val="333333"/>
          <w:shd w:val="clear" w:color="auto" w:fill="FFFFFF"/>
        </w:rPr>
        <w:t xml:space="preserve">Meet your ResLife team/accommodation reception team and </w:t>
      </w:r>
      <w:r w:rsidRPr="000055CE">
        <w:rPr>
          <w:rFonts w:ascii="Arial" w:eastAsia="Times New Roman" w:hAnsi="Arial" w:cs="Arial"/>
          <w:b/>
          <w:bCs/>
          <w:color w:val="333333"/>
          <w:shd w:val="clear" w:color="auto" w:fill="FFFFFF"/>
        </w:rPr>
        <w:t>settle into your accommodation</w:t>
      </w:r>
      <w:r w:rsidRPr="000055CE">
        <w:rPr>
          <w:rFonts w:ascii="Arial" w:eastAsia="Times New Roman" w:hAnsi="Arial" w:cs="Arial"/>
          <w:color w:val="333333"/>
          <w:shd w:val="clear" w:color="auto" w:fill="FFFFFF"/>
        </w:rPr>
        <w:t xml:space="preserve"> - collect your key/fob, set up your </w:t>
      </w:r>
      <w:proofErr w:type="spellStart"/>
      <w:r w:rsidRPr="000055CE">
        <w:rPr>
          <w:rFonts w:ascii="Arial" w:eastAsia="Times New Roman" w:hAnsi="Arial" w:cs="Arial"/>
          <w:color w:val="333333"/>
          <w:shd w:val="clear" w:color="auto" w:fill="FFFFFF"/>
        </w:rPr>
        <w:t>WiFi</w:t>
      </w:r>
      <w:proofErr w:type="spellEnd"/>
      <w:r w:rsidRPr="000055CE">
        <w:rPr>
          <w:rFonts w:ascii="Arial" w:eastAsia="Times New Roman" w:hAnsi="Arial" w:cs="Arial"/>
          <w:color w:val="333333"/>
          <w:shd w:val="clear" w:color="auto" w:fill="FFFFFF"/>
        </w:rPr>
        <w:t>, meet your flat mates :)</w:t>
      </w:r>
    </w:p>
    <w:p w14:paraId="2259AF43" w14:textId="77777777" w:rsidR="000055CE" w:rsidRPr="000055CE" w:rsidRDefault="000055CE" w:rsidP="005913A6">
      <w:pPr>
        <w:ind w:left="720"/>
        <w:jc w:val="both"/>
        <w:textAlignment w:val="baseline"/>
        <w:rPr>
          <w:rFonts w:ascii="Arial" w:eastAsia="Times New Roman" w:hAnsi="Arial" w:cs="Arial"/>
          <w:color w:val="333333"/>
        </w:rPr>
      </w:pPr>
    </w:p>
    <w:p w14:paraId="11225BBE" w14:textId="3C36E399" w:rsidR="000055CE" w:rsidRPr="000055CE" w:rsidRDefault="000055CE" w:rsidP="005913A6">
      <w:pPr>
        <w:numPr>
          <w:ilvl w:val="0"/>
          <w:numId w:val="1"/>
        </w:numPr>
        <w:jc w:val="both"/>
        <w:textAlignment w:val="baseline"/>
        <w:rPr>
          <w:rFonts w:ascii="Arial" w:eastAsia="Times New Roman" w:hAnsi="Arial" w:cs="Arial"/>
          <w:color w:val="333333"/>
        </w:rPr>
      </w:pPr>
      <w:r w:rsidRPr="000055CE">
        <w:rPr>
          <w:rFonts w:ascii="Arial" w:eastAsia="Times New Roman" w:hAnsi="Arial" w:cs="Arial"/>
          <w:b/>
          <w:bCs/>
          <w:color w:val="333333"/>
          <w:shd w:val="clear" w:color="auto" w:fill="FFFFFF"/>
        </w:rPr>
        <w:t xml:space="preserve">Submit your DBS good conduct letter </w:t>
      </w:r>
      <w:r w:rsidRPr="000055CE">
        <w:rPr>
          <w:rFonts w:ascii="Arial" w:eastAsia="Times New Roman" w:hAnsi="Arial" w:cs="Arial"/>
          <w:color w:val="333333"/>
          <w:shd w:val="clear" w:color="auto" w:fill="FFFFFF"/>
        </w:rPr>
        <w:t>to your medical school department.</w:t>
      </w:r>
    </w:p>
    <w:p w14:paraId="20C6264C" w14:textId="77777777" w:rsidR="000055CE" w:rsidRPr="000055CE" w:rsidRDefault="000055CE" w:rsidP="005913A6">
      <w:pPr>
        <w:jc w:val="both"/>
        <w:textAlignment w:val="baseline"/>
        <w:rPr>
          <w:rFonts w:ascii="Arial" w:eastAsia="Times New Roman" w:hAnsi="Arial" w:cs="Arial"/>
          <w:color w:val="333333"/>
        </w:rPr>
      </w:pPr>
    </w:p>
    <w:p w14:paraId="6E265473" w14:textId="67941AE0" w:rsidR="000055CE" w:rsidRPr="000055CE" w:rsidRDefault="000055CE" w:rsidP="005913A6">
      <w:pPr>
        <w:numPr>
          <w:ilvl w:val="0"/>
          <w:numId w:val="1"/>
        </w:numPr>
        <w:jc w:val="both"/>
        <w:textAlignment w:val="baseline"/>
        <w:rPr>
          <w:rFonts w:ascii="Arial" w:eastAsia="Times New Roman" w:hAnsi="Arial" w:cs="Arial"/>
          <w:color w:val="333333"/>
        </w:rPr>
      </w:pPr>
      <w:r w:rsidRPr="000055CE">
        <w:rPr>
          <w:rFonts w:ascii="Arial" w:eastAsia="Times New Roman" w:hAnsi="Arial" w:cs="Arial"/>
          <w:b/>
          <w:bCs/>
          <w:color w:val="333333"/>
          <w:shd w:val="clear" w:color="auto" w:fill="FFFFFF"/>
        </w:rPr>
        <w:t>Get a bank statement from your university during induction</w:t>
      </w:r>
      <w:r w:rsidRPr="000055CE">
        <w:rPr>
          <w:rFonts w:ascii="Arial" w:eastAsia="Times New Roman" w:hAnsi="Arial" w:cs="Arial"/>
          <w:color w:val="333333"/>
          <w:shd w:val="clear" w:color="auto" w:fill="FFFFFF"/>
        </w:rPr>
        <w:t xml:space="preserve"> - most banks in the UK require you to show proof of your university, the accommodation you’ll be staying at, etc. so you should get a bank statement from your university prior to applying (will be done during your induction).</w:t>
      </w:r>
    </w:p>
    <w:p w14:paraId="37D7F27F" w14:textId="77777777" w:rsidR="000055CE" w:rsidRPr="000055CE" w:rsidRDefault="000055CE" w:rsidP="005913A6">
      <w:pPr>
        <w:jc w:val="both"/>
        <w:textAlignment w:val="baseline"/>
        <w:rPr>
          <w:rFonts w:ascii="Arial" w:eastAsia="Times New Roman" w:hAnsi="Arial" w:cs="Arial"/>
          <w:color w:val="333333"/>
        </w:rPr>
      </w:pPr>
    </w:p>
    <w:p w14:paraId="4F82A41B" w14:textId="01C95103" w:rsidR="000055CE" w:rsidRPr="000055CE" w:rsidRDefault="000055CE" w:rsidP="005913A6">
      <w:pPr>
        <w:numPr>
          <w:ilvl w:val="0"/>
          <w:numId w:val="1"/>
        </w:numPr>
        <w:jc w:val="both"/>
        <w:textAlignment w:val="baseline"/>
        <w:rPr>
          <w:rFonts w:ascii="Arial" w:eastAsia="Times New Roman" w:hAnsi="Arial" w:cs="Arial"/>
          <w:color w:val="333333"/>
        </w:rPr>
      </w:pPr>
      <w:r w:rsidRPr="000055CE">
        <w:rPr>
          <w:rFonts w:ascii="Arial" w:eastAsia="Times New Roman" w:hAnsi="Arial" w:cs="Arial"/>
          <w:color w:val="333333"/>
          <w:shd w:val="clear" w:color="auto" w:fill="FFFFFF"/>
        </w:rPr>
        <w:t xml:space="preserve">Go for the </w:t>
      </w:r>
      <w:r w:rsidRPr="000055CE">
        <w:rPr>
          <w:rFonts w:ascii="Arial" w:eastAsia="Times New Roman" w:hAnsi="Arial" w:cs="Arial"/>
          <w:b/>
          <w:bCs/>
          <w:color w:val="333333"/>
          <w:shd w:val="clear" w:color="auto" w:fill="FFFFFF"/>
        </w:rPr>
        <w:t>international welcome events</w:t>
      </w:r>
      <w:r w:rsidRPr="000055CE">
        <w:rPr>
          <w:rFonts w:ascii="Arial" w:eastAsia="Times New Roman" w:hAnsi="Arial" w:cs="Arial"/>
          <w:color w:val="333333"/>
          <w:shd w:val="clear" w:color="auto" w:fill="FFFFFF"/>
        </w:rPr>
        <w:t xml:space="preserve"> - you’ll have the opportunity to meet other internationals as well as learn about the city you’ll be in. However, if you end up missing international welcome week, don’t worry, you’ll have tons of opportunities to meet others!</w:t>
      </w:r>
    </w:p>
    <w:p w14:paraId="23357F56" w14:textId="77777777" w:rsidR="000055CE" w:rsidRPr="000055CE" w:rsidRDefault="000055CE" w:rsidP="005913A6">
      <w:pPr>
        <w:jc w:val="both"/>
        <w:textAlignment w:val="baseline"/>
        <w:rPr>
          <w:rFonts w:ascii="Arial" w:eastAsia="Times New Roman" w:hAnsi="Arial" w:cs="Arial"/>
          <w:color w:val="333333"/>
        </w:rPr>
      </w:pPr>
    </w:p>
    <w:p w14:paraId="61DE820A" w14:textId="28C2DF3F" w:rsidR="000055CE" w:rsidRPr="000055CE" w:rsidRDefault="000055CE" w:rsidP="005913A6">
      <w:pPr>
        <w:numPr>
          <w:ilvl w:val="0"/>
          <w:numId w:val="1"/>
        </w:numPr>
        <w:jc w:val="both"/>
        <w:textAlignment w:val="baseline"/>
        <w:rPr>
          <w:rFonts w:ascii="Arial" w:eastAsia="Times New Roman" w:hAnsi="Arial" w:cs="Arial"/>
          <w:color w:val="333333"/>
        </w:rPr>
      </w:pPr>
      <w:r w:rsidRPr="000055CE">
        <w:rPr>
          <w:rFonts w:ascii="Arial" w:eastAsia="Times New Roman" w:hAnsi="Arial" w:cs="Arial"/>
          <w:b/>
          <w:bCs/>
          <w:color w:val="333333"/>
          <w:shd w:val="clear" w:color="auto" w:fill="FFFFFF"/>
        </w:rPr>
        <w:t>Set up your bank account</w:t>
      </w:r>
      <w:r w:rsidRPr="000055CE">
        <w:rPr>
          <w:rFonts w:ascii="Arial" w:eastAsia="Times New Roman" w:hAnsi="Arial" w:cs="Arial"/>
          <w:color w:val="333333"/>
          <w:shd w:val="clear" w:color="auto" w:fill="FFFFFF"/>
        </w:rPr>
        <w:t xml:space="preserve"> - some UK banks allow you to apply for a bank account online which is super convenient, so do your research before you decide which bank to go to. For more information on the advantages of having a UK bank account as an international check out our Finance section.</w:t>
      </w:r>
    </w:p>
    <w:p w14:paraId="56FB46FB" w14:textId="77777777" w:rsidR="000055CE" w:rsidRPr="000055CE" w:rsidRDefault="000055CE" w:rsidP="005913A6">
      <w:pPr>
        <w:jc w:val="both"/>
        <w:textAlignment w:val="baseline"/>
        <w:rPr>
          <w:rFonts w:ascii="Arial" w:eastAsia="Times New Roman" w:hAnsi="Arial" w:cs="Arial"/>
          <w:color w:val="333333"/>
        </w:rPr>
      </w:pPr>
    </w:p>
    <w:p w14:paraId="302F987E" w14:textId="048BABC2" w:rsidR="000055CE" w:rsidRPr="000055CE" w:rsidRDefault="000055CE" w:rsidP="005913A6">
      <w:pPr>
        <w:numPr>
          <w:ilvl w:val="0"/>
          <w:numId w:val="1"/>
        </w:numPr>
        <w:jc w:val="both"/>
        <w:textAlignment w:val="baseline"/>
        <w:rPr>
          <w:rFonts w:ascii="Arial" w:eastAsia="Times New Roman" w:hAnsi="Arial" w:cs="Arial"/>
          <w:color w:val="333333"/>
        </w:rPr>
      </w:pPr>
      <w:r w:rsidRPr="000055CE">
        <w:rPr>
          <w:rFonts w:ascii="Arial" w:eastAsia="Times New Roman" w:hAnsi="Arial" w:cs="Arial"/>
          <w:color w:val="333333"/>
          <w:shd w:val="clear" w:color="auto" w:fill="FFFFFF"/>
        </w:rPr>
        <w:t xml:space="preserve">Register with your university and </w:t>
      </w:r>
      <w:r w:rsidRPr="000055CE">
        <w:rPr>
          <w:rFonts w:ascii="Arial" w:eastAsia="Times New Roman" w:hAnsi="Arial" w:cs="Arial"/>
          <w:b/>
          <w:bCs/>
          <w:color w:val="333333"/>
          <w:shd w:val="clear" w:color="auto" w:fill="FFFFFF"/>
        </w:rPr>
        <w:t>collect your student ID. </w:t>
      </w:r>
    </w:p>
    <w:p w14:paraId="7D48DDFB" w14:textId="77777777" w:rsidR="000055CE" w:rsidRPr="000055CE" w:rsidRDefault="000055CE" w:rsidP="005913A6">
      <w:pPr>
        <w:jc w:val="both"/>
        <w:textAlignment w:val="baseline"/>
        <w:rPr>
          <w:rFonts w:ascii="Arial" w:eastAsia="Times New Roman" w:hAnsi="Arial" w:cs="Arial"/>
          <w:color w:val="333333"/>
        </w:rPr>
      </w:pPr>
    </w:p>
    <w:p w14:paraId="2CF9F1F7" w14:textId="0D490AE1" w:rsidR="000055CE" w:rsidRPr="000055CE" w:rsidRDefault="000055CE" w:rsidP="005913A6">
      <w:pPr>
        <w:numPr>
          <w:ilvl w:val="0"/>
          <w:numId w:val="1"/>
        </w:numPr>
        <w:jc w:val="both"/>
        <w:textAlignment w:val="baseline"/>
        <w:rPr>
          <w:rFonts w:ascii="Arial" w:eastAsia="Times New Roman" w:hAnsi="Arial" w:cs="Arial"/>
          <w:color w:val="333333"/>
        </w:rPr>
      </w:pPr>
      <w:r w:rsidRPr="000055CE">
        <w:rPr>
          <w:rFonts w:ascii="Arial" w:eastAsia="Times New Roman" w:hAnsi="Arial" w:cs="Arial"/>
          <w:color w:val="333333"/>
          <w:shd w:val="clear" w:color="auto" w:fill="FFFFFF"/>
        </w:rPr>
        <w:t xml:space="preserve">Optional: Take a </w:t>
      </w:r>
      <w:r w:rsidRPr="000055CE">
        <w:rPr>
          <w:rFonts w:ascii="Arial" w:eastAsia="Times New Roman" w:hAnsi="Arial" w:cs="Arial"/>
          <w:b/>
          <w:bCs/>
          <w:color w:val="333333"/>
          <w:shd w:val="clear" w:color="auto" w:fill="FFFFFF"/>
        </w:rPr>
        <w:t xml:space="preserve">tour of your campus </w:t>
      </w:r>
      <w:r w:rsidRPr="000055CE">
        <w:rPr>
          <w:rFonts w:ascii="Arial" w:eastAsia="Times New Roman" w:hAnsi="Arial" w:cs="Arial"/>
          <w:color w:val="333333"/>
          <w:shd w:val="clear" w:color="auto" w:fill="FFFFFF"/>
        </w:rPr>
        <w:t>- get a university map and familiarize yourself with the different buildings so you’ll know where you’ll have to go for your classes.</w:t>
      </w:r>
    </w:p>
    <w:p w14:paraId="46330F03" w14:textId="77777777" w:rsidR="000055CE" w:rsidRPr="000055CE" w:rsidRDefault="000055CE" w:rsidP="005913A6">
      <w:pPr>
        <w:jc w:val="both"/>
        <w:textAlignment w:val="baseline"/>
        <w:rPr>
          <w:rFonts w:ascii="Arial" w:eastAsia="Times New Roman" w:hAnsi="Arial" w:cs="Arial"/>
          <w:color w:val="333333"/>
        </w:rPr>
      </w:pPr>
    </w:p>
    <w:p w14:paraId="0BC4628E" w14:textId="77777777" w:rsidR="000055CE" w:rsidRPr="000055CE" w:rsidRDefault="000055CE" w:rsidP="005913A6">
      <w:pPr>
        <w:numPr>
          <w:ilvl w:val="0"/>
          <w:numId w:val="1"/>
        </w:numPr>
        <w:jc w:val="both"/>
        <w:textAlignment w:val="baseline"/>
        <w:rPr>
          <w:rFonts w:ascii="Arial" w:eastAsia="Times New Roman" w:hAnsi="Arial" w:cs="Arial"/>
          <w:color w:val="333333"/>
        </w:rPr>
      </w:pPr>
      <w:r w:rsidRPr="000055CE">
        <w:rPr>
          <w:rFonts w:ascii="Arial" w:eastAsia="Times New Roman" w:hAnsi="Arial" w:cs="Arial"/>
          <w:color w:val="333333"/>
          <w:shd w:val="clear" w:color="auto" w:fill="FFFFFF"/>
        </w:rPr>
        <w:t xml:space="preserve">Optional: Take a </w:t>
      </w:r>
      <w:r w:rsidRPr="000055CE">
        <w:rPr>
          <w:rFonts w:ascii="Arial" w:eastAsia="Times New Roman" w:hAnsi="Arial" w:cs="Arial"/>
          <w:b/>
          <w:bCs/>
          <w:color w:val="333333"/>
          <w:shd w:val="clear" w:color="auto" w:fill="FFFFFF"/>
        </w:rPr>
        <w:t xml:space="preserve">tour of the city </w:t>
      </w:r>
      <w:r w:rsidRPr="000055CE">
        <w:rPr>
          <w:rFonts w:ascii="Arial" w:eastAsia="Times New Roman" w:hAnsi="Arial" w:cs="Arial"/>
          <w:color w:val="333333"/>
          <w:shd w:val="clear" w:color="auto" w:fill="FFFFFF"/>
        </w:rPr>
        <w:t>- during Freshers week. </w:t>
      </w:r>
    </w:p>
    <w:p w14:paraId="0805A28D" w14:textId="77777777" w:rsidR="000055CE" w:rsidRPr="000055CE" w:rsidRDefault="000055CE" w:rsidP="005913A6">
      <w:pPr>
        <w:jc w:val="both"/>
        <w:rPr>
          <w:rFonts w:ascii="Times New Roman" w:eastAsia="Times New Roman" w:hAnsi="Times New Roman" w:cs="Times New Roman"/>
        </w:rPr>
      </w:pPr>
    </w:p>
    <w:p w14:paraId="5B39C134" w14:textId="77777777" w:rsidR="000055CE" w:rsidRPr="000055CE" w:rsidRDefault="000055CE" w:rsidP="005913A6">
      <w:pPr>
        <w:jc w:val="both"/>
        <w:rPr>
          <w:rFonts w:ascii="Times New Roman" w:eastAsia="Times New Roman" w:hAnsi="Times New Roman" w:cs="Times New Roman"/>
        </w:rPr>
      </w:pPr>
      <w:r w:rsidRPr="000055CE">
        <w:rPr>
          <w:rFonts w:ascii="Arial" w:eastAsia="Times New Roman" w:hAnsi="Arial" w:cs="Arial"/>
          <w:color w:val="333333"/>
          <w:shd w:val="clear" w:color="auto" w:fill="FFFFFF"/>
        </w:rPr>
        <w:t xml:space="preserve">In case of an emergency, you should know who to call - </w:t>
      </w:r>
      <w:r w:rsidRPr="000055CE">
        <w:rPr>
          <w:rFonts w:ascii="Arial" w:eastAsia="Times New Roman" w:hAnsi="Arial" w:cs="Arial"/>
          <w:b/>
          <w:bCs/>
          <w:color w:val="333333"/>
          <w:shd w:val="clear" w:color="auto" w:fill="FFFFFF"/>
        </w:rPr>
        <w:t>999/112</w:t>
      </w:r>
      <w:r w:rsidRPr="000055CE">
        <w:rPr>
          <w:rFonts w:ascii="Arial" w:eastAsia="Times New Roman" w:hAnsi="Arial" w:cs="Arial"/>
          <w:color w:val="333333"/>
          <w:shd w:val="clear" w:color="auto" w:fill="FFFFFF"/>
        </w:rPr>
        <w:t xml:space="preserve"> can help you contact the Police, Fire Department or Ambulance.</w:t>
      </w:r>
    </w:p>
    <w:p w14:paraId="74CB4698" w14:textId="144BDAAE" w:rsidR="00116C0F" w:rsidRPr="000055CE" w:rsidRDefault="000055CE" w:rsidP="005913A6">
      <w:pPr>
        <w:jc w:val="both"/>
        <w:rPr>
          <w:rFonts w:ascii="Times New Roman" w:eastAsia="Times New Roman" w:hAnsi="Times New Roman" w:cs="Times New Roman"/>
        </w:rPr>
      </w:pPr>
      <w:r w:rsidRPr="000055CE">
        <w:rPr>
          <w:rFonts w:ascii="Arial" w:eastAsia="Times New Roman" w:hAnsi="Arial" w:cs="Arial"/>
          <w:color w:val="333333"/>
          <w:shd w:val="clear" w:color="auto" w:fill="FFFFFF"/>
        </w:rPr>
        <w:lastRenderedPageBreak/>
        <w:t xml:space="preserve">If you are facing any mental health issues and need someone to talk to, check out this page - </w:t>
      </w:r>
      <w:hyperlink r:id="rId5" w:history="1">
        <w:r w:rsidRPr="000055CE">
          <w:rPr>
            <w:rFonts w:ascii="Arial" w:eastAsia="Times New Roman" w:hAnsi="Arial" w:cs="Arial"/>
            <w:color w:val="1155CC"/>
            <w:u w:val="single"/>
            <w:shd w:val="clear" w:color="auto" w:fill="FFFFFF"/>
          </w:rPr>
          <w:t>https://www.getselfhelp.co.uk/helplines.htm</w:t>
        </w:r>
      </w:hyperlink>
      <w:r w:rsidRPr="000055CE">
        <w:rPr>
          <w:rFonts w:ascii="Arial" w:eastAsia="Times New Roman" w:hAnsi="Arial" w:cs="Arial"/>
          <w:color w:val="333333"/>
          <w:shd w:val="clear" w:color="auto" w:fill="FFFFFF"/>
        </w:rPr>
        <w:t>, a number of helplines have been listed</w:t>
      </w:r>
      <w:r>
        <w:rPr>
          <w:rFonts w:ascii="Arial" w:eastAsia="Times New Roman" w:hAnsi="Arial" w:cs="Arial"/>
          <w:color w:val="333333"/>
          <w:shd w:val="clear" w:color="auto" w:fill="FFFFFF"/>
        </w:rPr>
        <w:t>.</w:t>
      </w:r>
    </w:p>
    <w:sectPr w:rsidR="00116C0F" w:rsidRPr="000055CE" w:rsidSect="00AA1B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3173E2"/>
    <w:multiLevelType w:val="multilevel"/>
    <w:tmpl w:val="7D8CE9C4"/>
    <w:lvl w:ilvl="0">
      <w:start w:val="1"/>
      <w:numFmt w:val="bullet"/>
      <w:lvlText w:val=""/>
      <w:lvlJc w:val="left"/>
      <w:pPr>
        <w:ind w:left="720" w:hanging="360"/>
      </w:pPr>
      <w:rPr>
        <w:rFonts w:ascii="Courier New" w:hAnsi="Courier New" w:hint="default"/>
        <w:sz w:val="30"/>
        <w:szCs w:val="3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5CE"/>
    <w:rsid w:val="000055CE"/>
    <w:rsid w:val="000A4DA5"/>
    <w:rsid w:val="00205B1B"/>
    <w:rsid w:val="00471708"/>
    <w:rsid w:val="005913A6"/>
    <w:rsid w:val="007B6B89"/>
    <w:rsid w:val="00A87AB9"/>
    <w:rsid w:val="00AA1B6D"/>
    <w:rsid w:val="00D65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70540F2"/>
  <w15:chartTrackingRefBased/>
  <w15:docId w15:val="{1C6F0F7F-AFBC-4B45-ADD0-C24C33E42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055CE"/>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0055CE"/>
    <w:rPr>
      <w:color w:val="0000FF"/>
      <w:u w:val="single"/>
    </w:rPr>
  </w:style>
  <w:style w:type="paragraph" w:styleId="ListParagraph">
    <w:name w:val="List Paragraph"/>
    <w:basedOn w:val="Normal"/>
    <w:uiPriority w:val="34"/>
    <w:qFormat/>
    <w:rsid w:val="000055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996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etselfhelp.co.uk/helplines.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349</Words>
  <Characters>1992</Characters>
  <Application>Microsoft Office Word</Application>
  <DocSecurity>0</DocSecurity>
  <Lines>16</Lines>
  <Paragraphs>4</Paragraphs>
  <ScaleCrop>false</ScaleCrop>
  <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Sanjana Nair (UG)</dc:creator>
  <cp:keywords/>
  <dc:description/>
  <cp:lastModifiedBy>Sanjana Nair (UG)</cp:lastModifiedBy>
  <cp:revision>3</cp:revision>
  <dcterms:created xsi:type="dcterms:W3CDTF">2020-08-22T13:14:00Z</dcterms:created>
  <dcterms:modified xsi:type="dcterms:W3CDTF">2020-08-22T13:18:00Z</dcterms:modified>
</cp:coreProperties>
</file>